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purpose    </w:t>
      </w:r>
      <w:r>
        <w:t xml:space="preserve">   hypothesis    </w:t>
      </w:r>
      <w:r>
        <w:t xml:space="preserve">   experiment    </w:t>
      </w:r>
      <w:r>
        <w:t xml:space="preserve">   inference    </w:t>
      </w:r>
      <w:r>
        <w:t xml:space="preserve">   analysis    </w:t>
      </w:r>
      <w:r>
        <w:t xml:space="preserve">   observation    </w:t>
      </w:r>
      <w:r>
        <w:t xml:space="preserve">   controlvariable    </w:t>
      </w:r>
      <w:r>
        <w:t xml:space="preserve">   research    </w:t>
      </w:r>
      <w:r>
        <w:t xml:space="preserve">   dependentvariable    </w:t>
      </w:r>
      <w:r>
        <w:t xml:space="preserve">   independentvariable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2021-10-11T16:19:11Z</dcterms:created>
  <dcterms:modified xsi:type="dcterms:W3CDTF">2021-10-11T16:19:11Z</dcterms:modified>
</cp:coreProperties>
</file>