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prediction    </w:t>
      </w:r>
      <w:r>
        <w:t xml:space="preserve">   mass    </w:t>
      </w:r>
      <w:r>
        <w:t xml:space="preserve">   density    </w:t>
      </w:r>
      <w:r>
        <w:t xml:space="preserve">   volume    </w:t>
      </w:r>
      <w:r>
        <w:t xml:space="preserve">   metric system    </w:t>
      </w:r>
      <w:r>
        <w:t xml:space="preserve">   classify    </w:t>
      </w:r>
      <w:r>
        <w:t xml:space="preserve">   inferring    </w:t>
      </w:r>
      <w:r>
        <w:t xml:space="preserve">   observing    </w:t>
      </w:r>
      <w:r>
        <w:t xml:space="preserve">   quantitative    </w:t>
      </w:r>
      <w:r>
        <w:t xml:space="preserve">   Qualitative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Thinking</dc:title>
  <dcterms:created xsi:type="dcterms:W3CDTF">2021-10-11T16:19:21Z</dcterms:created>
  <dcterms:modified xsi:type="dcterms:W3CDTF">2021-10-11T16:19:21Z</dcterms:modified>
</cp:coreProperties>
</file>