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Scooter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Wheels    </w:t>
      </w:r>
      <w:r>
        <w:t xml:space="preserve">   Scooter    </w:t>
      </w:r>
      <w:r>
        <w:t xml:space="preserve">   Straps    </w:t>
      </w:r>
      <w:r>
        <w:t xml:space="preserve">   Tight Clothing    </w:t>
      </w:r>
      <w:r>
        <w:t xml:space="preserve">   Knee Pads    </w:t>
      </w:r>
      <w:r>
        <w:t xml:space="preserve">   Wrist Pads    </w:t>
      </w:r>
      <w:r>
        <w:t xml:space="preserve">   Safety    </w:t>
      </w:r>
      <w:r>
        <w:t xml:space="preserve">   Injuries    </w:t>
      </w:r>
      <w:r>
        <w:t xml:space="preserve">   Brakes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Scooter Safety Crossword Puzzle</dc:title>
  <dcterms:created xsi:type="dcterms:W3CDTF">2021-10-12T20:54:12Z</dcterms:created>
  <dcterms:modified xsi:type="dcterms:W3CDTF">2021-10-12T20:54:12Z</dcterms:modified>
</cp:coreProperties>
</file>