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Scottish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mingin    </w:t>
      </w:r>
      <w:r>
        <w:t xml:space="preserve">   laddie    </w:t>
      </w:r>
      <w:r>
        <w:t xml:space="preserve">   haud    </w:t>
      </w:r>
      <w:r>
        <w:t xml:space="preserve">   glaikit    </w:t>
      </w:r>
      <w:r>
        <w:t xml:space="preserve">   footer    </w:t>
      </w:r>
      <w:r>
        <w:t xml:space="preserve">   eejit    </w:t>
      </w:r>
      <w:r>
        <w:t xml:space="preserve">   dreich    </w:t>
      </w:r>
      <w:r>
        <w:t xml:space="preserve">   cauld    </w:t>
      </w:r>
      <w:r>
        <w:t xml:space="preserve">   bairn    </w:t>
      </w:r>
      <w:r>
        <w:t xml:space="preserve">   aebody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Scottish Words</dc:title>
  <dcterms:created xsi:type="dcterms:W3CDTF">2021-10-11T16:21:30Z</dcterms:created>
  <dcterms:modified xsi:type="dcterms:W3CDTF">2021-10-11T16:21:30Z</dcterms:modified>
</cp:coreProperties>
</file>