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Scrooge Quotations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your lip is trembling    </w:t>
      </w:r>
      <w:r>
        <w:t xml:space="preserve">   bah humbug    </w:t>
      </w:r>
      <w:r>
        <w:t xml:space="preserve">   covetous old sinner    </w:t>
      </w:r>
      <w:r>
        <w:t xml:space="preserve">   wrenching    </w:t>
      </w:r>
      <w:r>
        <w:t xml:space="preserve">   sqeezing    </w:t>
      </w:r>
      <w:r>
        <w:t xml:space="preserve">   melancholy dinner    </w:t>
      </w:r>
      <w:r>
        <w:t xml:space="preserve">   are there no prisons    </w:t>
      </w:r>
      <w:r>
        <w:t xml:space="preserve">   solitary as an oyster    </w:t>
      </w:r>
      <w:r>
        <w:t xml:space="preserve">   self contained    </w:t>
      </w:r>
      <w:r>
        <w:t xml:space="preserve">   hard and sharp as flint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Scrooge Quotations</dc:title>
  <dcterms:created xsi:type="dcterms:W3CDTF">2021-10-11T16:22:42Z</dcterms:created>
  <dcterms:modified xsi:type="dcterms:W3CDTF">2021-10-11T16:22:42Z</dcterms:modified>
</cp:coreProperties>
</file>