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theatre    </w:t>
      </w:r>
      <w:r>
        <w:t xml:space="preserve">   midsummer night    </w:t>
      </w:r>
      <w:r>
        <w:t xml:space="preserve">   juliet    </w:t>
      </w:r>
      <w:r>
        <w:t xml:space="preserve">   romeo     </w:t>
      </w:r>
      <w:r>
        <w:t xml:space="preserve">   play    </w:t>
      </w:r>
      <w:r>
        <w:t xml:space="preserve">   poem    </w:t>
      </w:r>
      <w:r>
        <w:t xml:space="preserve">   elizabethan london    </w:t>
      </w:r>
      <w:r>
        <w:t xml:space="preserve">   playwright     </w:t>
      </w:r>
      <w:r>
        <w:t xml:space="preserve">   literature    </w:t>
      </w:r>
      <w:r>
        <w:t xml:space="preserve">   sonnet    </w:t>
      </w:r>
      <w:r>
        <w:t xml:space="preserve">   poetry    </w:t>
      </w:r>
      <w:r>
        <w:t xml:space="preserve">   globe theatre 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Shakespeare</dc:title>
  <dcterms:created xsi:type="dcterms:W3CDTF">2021-10-11T16:22:14Z</dcterms:created>
  <dcterms:modified xsi:type="dcterms:W3CDTF">2021-10-11T16:22:14Z</dcterms:modified>
</cp:coreProperties>
</file>