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Subterranean    </w:t>
      </w:r>
      <w:r>
        <w:t xml:space="preserve">   Vaporize    </w:t>
      </w:r>
      <w:r>
        <w:t xml:space="preserve">   Devastated    </w:t>
      </w:r>
      <w:r>
        <w:t xml:space="preserve">   Elude    </w:t>
      </w:r>
      <w:r>
        <w:t xml:space="preserve">   Stupendous    </w:t>
      </w:r>
      <w:r>
        <w:t xml:space="preserve">   Alternative    </w:t>
      </w:r>
      <w:r>
        <w:t xml:space="preserve">   Incentive    </w:t>
      </w:r>
      <w:r>
        <w:t xml:space="preserve">   Kiosk    </w:t>
      </w:r>
      <w:r>
        <w:t xml:space="preserve">   Monetary    </w:t>
      </w:r>
      <w:r>
        <w:t xml:space="preserve">   Ambushed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Hoot</dc:title>
  <dcterms:created xsi:type="dcterms:W3CDTF">2021-10-11T16:22:49Z</dcterms:created>
  <dcterms:modified xsi:type="dcterms:W3CDTF">2021-10-11T16:22:49Z</dcterms:modified>
</cp:coreProperties>
</file>