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Security Through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Defines the goals and elements of an organization's computer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known as a living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document which outlines and defines acceptable methods of remotely connecting to the internal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refers to a network device which blocks certain kinds of network traffic, forming a barrier between a trusted and an untrusted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set of rules by an organization to ensure that all users or networks of the IT structure within the organization's abide by the prescriptions regarding the security of data stored.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 users and data, application security has become an important consideration for businesses.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company's reputation, the general email policy covers what is an acceptable use of email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set of rules applied by the owner, creator or administrator of a network, website, or service, that restricts the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branch of computer security specifically related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designed to protect organizational data stored on the equipment or media being removed from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organizations prevent unauthorized data access and protect themselves from the potential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set of rules by which those people who are given access to company technology and information assets must abide.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activity designed to protect the usability and integrity of your network and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your organization safeguard its hardware, software, and data from exposure.</w:t>
            </w:r>
          </w:p>
        </w:tc>
      </w:tr>
    </w:tbl>
    <w:p>
      <w:pPr>
        <w:pStyle w:val="WordBankLarge"/>
      </w:pPr>
      <w:r>
        <w:t xml:space="preserve">   Acceptable Use    </w:t>
      </w:r>
      <w:r>
        <w:t xml:space="preserve">   Network    </w:t>
      </w:r>
      <w:r>
        <w:t xml:space="preserve">   Application Security    </w:t>
      </w:r>
      <w:r>
        <w:t xml:space="preserve">   Data Loss Prevention     </w:t>
      </w:r>
      <w:r>
        <w:t xml:space="preserve">   Email Security    </w:t>
      </w:r>
      <w:r>
        <w:t xml:space="preserve">   Firewall    </w:t>
      </w:r>
      <w:r>
        <w:t xml:space="preserve">   Computer Security     </w:t>
      </w:r>
      <w:r>
        <w:t xml:space="preserve">   Media Disposal     </w:t>
      </w:r>
      <w:r>
        <w:t xml:space="preserve">   Information Security    </w:t>
      </w:r>
      <w:r>
        <w:t xml:space="preserve">   Internet Security     </w:t>
      </w:r>
      <w:r>
        <w:t xml:space="preserve">   Physical Security     </w:t>
      </w:r>
      <w:r>
        <w:t xml:space="preserve">   Remote Access    </w:t>
      </w:r>
      <w:r>
        <w:t xml:space="preserve">   Cyber Security    </w:t>
      </w:r>
      <w:r>
        <w:t xml:space="preserve">   Security Through Policy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Through Policy</dc:title>
  <dcterms:created xsi:type="dcterms:W3CDTF">2021-10-11T16:25:57Z</dcterms:created>
  <dcterms:modified xsi:type="dcterms:W3CDTF">2021-10-11T16:25:57Z</dcterms:modified>
</cp:coreProperties>
</file>