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Seismic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node    </w:t>
      </w:r>
      <w:r>
        <w:t xml:space="preserve">   frequency    </w:t>
      </w:r>
      <w:r>
        <w:t xml:space="preserve">   amplitude    </w:t>
      </w:r>
      <w:r>
        <w:t xml:space="preserve">   trough    </w:t>
      </w:r>
      <w:r>
        <w:t xml:space="preserve">   crest    </w:t>
      </w:r>
      <w:r>
        <w:t xml:space="preserve">   rayleigh    </w:t>
      </w:r>
      <w:r>
        <w:t xml:space="preserve">   love    </w:t>
      </w:r>
      <w:r>
        <w:t xml:space="preserve">   surface    </w:t>
      </w:r>
      <w:r>
        <w:t xml:space="preserve">   compression    </w:t>
      </w:r>
      <w:r>
        <w:t xml:space="preserve">   primary    </w:t>
      </w:r>
      <w:r>
        <w:t xml:space="preserve">   secondary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Seismic Waves</dc:title>
  <dcterms:created xsi:type="dcterms:W3CDTF">2021-10-11T16:26:41Z</dcterms:created>
  <dcterms:modified xsi:type="dcterms:W3CDTF">2021-10-11T16:26:41Z</dcterms:modified>
</cp:coreProperties>
</file>