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Selecting Research Participants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Cluster Sampling    </w:t>
      </w:r>
      <w:r>
        <w:t xml:space="preserve">   Data    </w:t>
      </w:r>
      <w:r>
        <w:t xml:space="preserve">   nonprobability    </w:t>
      </w:r>
      <w:r>
        <w:t xml:space="preserve">   Populations    </w:t>
      </w:r>
      <w:r>
        <w:t xml:space="preserve">   Quota Sampling    </w:t>
      </w:r>
      <w:r>
        <w:t xml:space="preserve">   Research    </w:t>
      </w:r>
      <w:r>
        <w:t xml:space="preserve">   sample size    </w:t>
      </w:r>
      <w:r>
        <w:t xml:space="preserve">   Sampling frames    </w:t>
      </w:r>
      <w:r>
        <w:t xml:space="preserve">   snowball sampling    </w:t>
      </w:r>
      <w:r>
        <w:t xml:space="preserve">   Stratified Random Sampling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Selecting Research Participants</dc:title>
  <dcterms:created xsi:type="dcterms:W3CDTF">2021-10-11T16:27:13Z</dcterms:created>
  <dcterms:modified xsi:type="dcterms:W3CDTF">2021-10-11T16:27:13Z</dcterms:modified>
</cp:coreProperties>
</file>