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Selena Quintanilla Perez 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April Sixteen    </w:t>
      </w:r>
      <w:r>
        <w:t xml:space="preserve">   Como la flor    </w:t>
      </w:r>
      <w:r>
        <w:t xml:space="preserve">   Dream    </w:t>
      </w:r>
      <w:r>
        <w:t xml:space="preserve">   Grammy    </w:t>
      </w:r>
      <w:r>
        <w:t xml:space="preserve">   latina    </w:t>
      </w:r>
      <w:r>
        <w:t xml:space="preserve">   selena    </w:t>
      </w:r>
      <w:r>
        <w:t xml:space="preserve">   Selena y los dinos    </w:t>
      </w:r>
      <w:r>
        <w:t xml:space="preserve">   Singer    </w:t>
      </w:r>
      <w:r>
        <w:t xml:space="preserve">   Star    </w:t>
      </w:r>
      <w:r>
        <w:t xml:space="preserve">   Talented    </w:t>
      </w:r>
      <w:r>
        <w:t xml:space="preserve">   White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Selena Quintanilla Perez  Word Search </dc:title>
  <dcterms:created xsi:type="dcterms:W3CDTF">2021-10-11T16:27:41Z</dcterms:created>
  <dcterms:modified xsi:type="dcterms:W3CDTF">2021-10-11T16:27:41Z</dcterms:modified>
</cp:coreProperties>
</file>