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Sensation and Perception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the setting, situation or environment in which an event occurs; in visual perception, the setting in which a perception is made</w:t>
            </w:r>
          </w:p>
          <w:p>
            <w:pPr>
              <w:keepLines/>
              <w:pStyle w:val="CluesTiny"/>
            </w:pPr>
            <w:r>
              <w:rPr>
                <w:b w:val="true"/>
                <w:bCs w:val="true"/>
              </w:rPr>
              <w:t xml:space="preserve">10. </w:t>
            </w:r>
            <w:r>
              <w:t xml:space="preserve">the tendency to perceive an object as maintaining its level of brightness in relation to its surroundings, despite changes in the amount of light being reflected from the object to the retina</w:t>
            </w:r>
          </w:p>
          <w:p>
            <w:pPr>
              <w:keepLines/>
              <w:pStyle w:val="CluesTiny"/>
            </w:pPr>
            <w:r>
              <w:rPr>
                <w:b w:val="true"/>
                <w:bCs w:val="true"/>
              </w:rPr>
              <w:t xml:space="preserve">11. </w:t>
            </w:r>
            <w:r>
              <w:t xml:space="preserve">transparent, convex-shaped (curved outwards) covering which protects the eye and helps to focus light rays onto the retina at the back of the eye </w:t>
            </w:r>
          </w:p>
          <w:p>
            <w:pPr>
              <w:keepLines/>
              <w:pStyle w:val="CluesTiny"/>
            </w:pPr>
            <w:r>
              <w:rPr>
                <w:b w:val="true"/>
                <w:bCs w:val="true"/>
              </w:rPr>
              <w:t xml:space="preserve">12. </w:t>
            </w:r>
            <w:r>
              <w:t xml:space="preserve">photoreceptor in the retina of the eye that responds to high levels of light and is primarily responsible for night vision, colour vision and detecting fine details</w:t>
            </w:r>
          </w:p>
        </w:tc>
        <w:tc>
          <w:p>
            <w:pPr>
              <w:pStyle w:val="CluesTiny"/>
            </w:pPr>
            <w:r>
              <w:rPr>
                <w:b w:val="true"/>
                <w:bCs w:val="true"/>
              </w:rPr>
              <w:t xml:space="preserve">Down</w:t>
            </w:r>
          </w:p>
          <w:p>
            <w:pPr>
              <w:keepLines/>
              <w:pStyle w:val="CluesTiny"/>
            </w:pPr>
            <w:r>
              <w:rPr>
                <w:b w:val="true"/>
                <w:bCs w:val="true"/>
              </w:rPr>
              <w:t xml:space="preserve">1. </w:t>
            </w:r>
            <w:r>
              <w:t xml:space="preserve">processes within an organism which activate behaviour that is directed towards achieving a particular goal </w:t>
            </w:r>
          </w:p>
          <w:p>
            <w:pPr>
              <w:keepLines/>
              <w:pStyle w:val="CluesTiny"/>
            </w:pPr>
            <w:r>
              <w:rPr>
                <w:b w:val="true"/>
                <w:bCs w:val="true"/>
              </w:rPr>
              <w:t xml:space="preserve">2. </w:t>
            </w:r>
            <w:r>
              <w:t xml:space="preserve">fine hairs that extend from the taste receptors into taste pores, thereby connecting taste pores to taste receptors </w:t>
            </w:r>
          </w:p>
          <w:p>
            <w:pPr>
              <w:keepLines/>
              <w:pStyle w:val="CluesTiny"/>
            </w:pPr>
            <w:r>
              <w:rPr>
                <w:b w:val="true"/>
                <w:bCs w:val="true"/>
              </w:rPr>
              <w:t xml:space="preserve">3. </w:t>
            </w:r>
            <w:r>
              <w:t xml:space="preserve"> a visual perception depth cue based on the extent to which fine detail can be perceived in a surface</w:t>
            </w:r>
          </w:p>
          <w:p>
            <w:pPr>
              <w:keepLines/>
              <w:pStyle w:val="CluesTiny"/>
            </w:pPr>
            <w:r>
              <w:rPr>
                <w:b w:val="true"/>
                <w:bCs w:val="true"/>
              </w:rPr>
              <w:t xml:space="preserve">4. </w:t>
            </w:r>
            <w:r>
              <w:t xml:space="preserve">a visual perception depth cue involving the inward turning of the eyes to focus on nearby objects</w:t>
            </w:r>
          </w:p>
          <w:p>
            <w:pPr>
              <w:keepLines/>
              <w:pStyle w:val="CluesTiny"/>
            </w:pPr>
            <w:r>
              <w:rPr>
                <w:b w:val="true"/>
                <w:bCs w:val="true"/>
              </w:rPr>
              <w:t xml:space="preserve">5. </w:t>
            </w:r>
            <w:r>
              <w:t xml:space="preserve">process by which our sensory receptors and sense organs detect and respond to sensory information that </w:t>
            </w:r>
          </w:p>
          <w:p>
            <w:pPr>
              <w:keepLines/>
              <w:pStyle w:val="CluesTiny"/>
            </w:pPr>
            <w:r>
              <w:rPr>
                <w:b w:val="true"/>
                <w:bCs w:val="true"/>
              </w:rPr>
              <w:t xml:space="preserve">6. </w:t>
            </w:r>
            <w:r>
              <w:t xml:space="preserve">a depth (or distance) perception cue requiring the use of both eye</w:t>
            </w:r>
          </w:p>
          <w:p>
            <w:pPr>
              <w:keepLines/>
              <w:pStyle w:val="CluesTiny"/>
            </w:pPr>
            <w:r>
              <w:rPr>
                <w:b w:val="true"/>
                <w:bCs w:val="true"/>
              </w:rPr>
              <w:t xml:space="preserve">7. </w:t>
            </w:r>
            <w:r>
              <w:t xml:space="preserve">a transparent, flexible, convex structure located immediately behind the pupil which plays a major role in focusing light onto the retina</w:t>
            </w:r>
          </w:p>
          <w:p>
            <w:pPr>
              <w:keepLines/>
              <w:pStyle w:val="CluesTiny"/>
            </w:pPr>
            <w:r>
              <w:rPr>
                <w:b w:val="true"/>
                <w:bCs w:val="true"/>
              </w:rPr>
              <w:t xml:space="preserve">8. </w:t>
            </w:r>
            <w:r>
              <w:t xml:space="preserve">the perceptual tendency to mentally ‘close up’, fill in or ignore gaps in a visual image and to perceive objects as complete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Sensation and Perception</dc:title>
  <dcterms:created xsi:type="dcterms:W3CDTF">2021-10-11T16:29:36Z</dcterms:created>
  <dcterms:modified xsi:type="dcterms:W3CDTF">2021-10-11T16:29:36Z</dcterms:modified>
</cp:coreProperties>
</file>