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INTEGRATION    </w:t>
      </w:r>
      <w:r>
        <w:t xml:space="preserve">   GUSTATORY    </w:t>
      </w:r>
      <w:r>
        <w:t xml:space="preserve">   TACTILE    </w:t>
      </w:r>
      <w:r>
        <w:t xml:space="preserve">   OLFACTORY    </w:t>
      </w:r>
      <w:r>
        <w:t xml:space="preserve">   AUDITORY    </w:t>
      </w:r>
      <w:r>
        <w:t xml:space="preserve">   VISUAL    </w:t>
      </w:r>
      <w:r>
        <w:t xml:space="preserve">   EXPERIENCES    </w:t>
      </w:r>
      <w:r>
        <w:t xml:space="preserve">   AWARENESS    </w:t>
      </w:r>
      <w:r>
        <w:t xml:space="preserve">   PROCESSING DISORDER    </w:t>
      </w:r>
      <w:r>
        <w:t xml:space="preserve">  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</dc:title>
  <dcterms:created xsi:type="dcterms:W3CDTF">2021-10-11T16:28:43Z</dcterms:created>
  <dcterms:modified xsi:type="dcterms:W3CDTF">2021-10-11T16:28:43Z</dcterms:modified>
</cp:coreProperties>
</file>