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Serge Gainsbourg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Prix de cesar    </w:t>
      </w:r>
      <w:r>
        <w:t xml:space="preserve">   Albums    </w:t>
      </w:r>
      <w:r>
        <w:t xml:space="preserve">   juif    </w:t>
      </w:r>
      <w:r>
        <w:t xml:space="preserve">   Chansons    </w:t>
      </w:r>
      <w:r>
        <w:t xml:space="preserve">   cheveux    </w:t>
      </w:r>
      <w:r>
        <w:t xml:space="preserve">   poux    </w:t>
      </w:r>
      <w:r>
        <w:t xml:space="preserve">   chansonnier    </w:t>
      </w:r>
      <w:r>
        <w:t xml:space="preserve">   Paris    </w:t>
      </w:r>
      <w:r>
        <w:t xml:space="preserve">   Lucien    </w:t>
      </w:r>
      <w:r>
        <w:t xml:space="preserve">   Elisa    </w:t>
      </w:r>
      <w:r>
        <w:t xml:space="preserve">   Gainsbourg    </w:t>
      </w:r>
      <w:r>
        <w:t xml:space="preserve">   serge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Serge Gainsbourg</dc:title>
  <dcterms:created xsi:type="dcterms:W3CDTF">2021-10-11T16:30:00Z</dcterms:created>
  <dcterms:modified xsi:type="dcterms:W3CDTF">2021-10-11T16:30:00Z</dcterms:modified>
</cp:coreProperties>
</file>