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Food Handler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TCS Foods    </w:t>
      </w:r>
      <w:r>
        <w:t xml:space="preserve">   sanitizing    </w:t>
      </w:r>
      <w:r>
        <w:t xml:space="preserve">   jaudice    </w:t>
      </w:r>
      <w:r>
        <w:t xml:space="preserve">   hygene    </w:t>
      </w:r>
      <w:r>
        <w:t xml:space="preserve">   Cross-contact    </w:t>
      </w:r>
      <w:r>
        <w:t xml:space="preserve">   cleaning    </w:t>
      </w:r>
      <w:r>
        <w:t xml:space="preserve">   Hazards    </w:t>
      </w:r>
      <w:r>
        <w:t xml:space="preserve">   Allergen    </w:t>
      </w:r>
      <w:r>
        <w:t xml:space="preserve">   pathogen    </w:t>
      </w:r>
      <w:r>
        <w:t xml:space="preserve">   Fifo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Food Handler</dc:title>
  <dcterms:created xsi:type="dcterms:W3CDTF">2021-10-11T16:31:57Z</dcterms:created>
  <dcterms:modified xsi:type="dcterms:W3CDTF">2021-10-11T16:31:57Z</dcterms:modified>
</cp:coreProperties>
</file>