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Settling Disputes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agreement    </w:t>
      </w:r>
      <w:r>
        <w:t xml:space="preserve">   conflict    </w:t>
      </w:r>
      <w:r>
        <w:t xml:space="preserve">   issue    </w:t>
      </w:r>
      <w:r>
        <w:t xml:space="preserve">   court action    </w:t>
      </w:r>
      <w:r>
        <w:t xml:space="preserve">   informal talk    </w:t>
      </w:r>
      <w:r>
        <w:t xml:space="preserve">   argument    </w:t>
      </w:r>
      <w:r>
        <w:t xml:space="preserve">   ombudspersons    </w:t>
      </w:r>
      <w:r>
        <w:t xml:space="preserve">   mediation    </w:t>
      </w:r>
      <w:r>
        <w:t xml:space="preserve">   arbitration    </w:t>
      </w:r>
      <w:r>
        <w:t xml:space="preserve">   settlement    </w:t>
      </w:r>
      <w:r>
        <w:t xml:space="preserve">   negotation    </w:t>
      </w:r>
      <w:r>
        <w:t xml:space="preserve">   dispute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Settling Disputes</dc:title>
  <dcterms:created xsi:type="dcterms:W3CDTF">2021-10-11T16:31:31Z</dcterms:created>
  <dcterms:modified xsi:type="dcterms:W3CDTF">2021-10-11T16:31:31Z</dcterms:modified>
</cp:coreProperties>
</file>