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 Diseases and Sexual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HIV    </w:t>
      </w:r>
      <w:r>
        <w:t xml:space="preserve">   Yeast Infections    </w:t>
      </w:r>
      <w:r>
        <w:t xml:space="preserve">   Title IX    </w:t>
      </w:r>
      <w:r>
        <w:t xml:space="preserve">   Syphilis    </w:t>
      </w:r>
      <w:r>
        <w:t xml:space="preserve">   STDS    </w:t>
      </w:r>
      <w:r>
        <w:t xml:space="preserve">   Sexual Harassment    </w:t>
      </w:r>
      <w:r>
        <w:t xml:space="preserve">   Scabies    </w:t>
      </w:r>
      <w:r>
        <w:t xml:space="preserve">   Safety    </w:t>
      </w:r>
      <w:r>
        <w:t xml:space="preserve">   Rape    </w:t>
      </w:r>
      <w:r>
        <w:t xml:space="preserve">   Pubic Lice    </w:t>
      </w:r>
      <w:r>
        <w:t xml:space="preserve">   Precautions    </w:t>
      </w:r>
      <w:r>
        <w:t xml:space="preserve">   Hepatitis    </w:t>
      </w:r>
      <w:r>
        <w:t xml:space="preserve">   Groping    </w:t>
      </w:r>
      <w:r>
        <w:t xml:space="preserve">   Gonorrhea    </w:t>
      </w:r>
      <w:r>
        <w:t xml:space="preserve">   Genital Herpes    </w:t>
      </w:r>
      <w:r>
        <w:t xml:space="preserve">   Sexual Violence    </w:t>
      </w:r>
      <w:r>
        <w:t xml:space="preserve">   Domestic Violence    </w:t>
      </w:r>
      <w:r>
        <w:t xml:space="preserve">   Chlamydia    </w:t>
      </w:r>
      <w:r>
        <w:t xml:space="preserve">   Child Abuse    </w:t>
      </w:r>
      <w:r>
        <w:t xml:space="preserve">   Bacterial Vaginosis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Diseases and Sexual Violence</dc:title>
  <dcterms:created xsi:type="dcterms:W3CDTF">2021-10-11T16:34:11Z</dcterms:created>
  <dcterms:modified xsi:type="dcterms:W3CDTF">2021-10-11T16:34:11Z</dcterms:modified>
</cp:coreProperties>
</file>