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Protection    </w:t>
      </w:r>
      <w:r>
        <w:t xml:space="preserve">   Erection    </w:t>
      </w:r>
      <w:r>
        <w:t xml:space="preserve">   Genitals    </w:t>
      </w:r>
      <w:r>
        <w:t xml:space="preserve">   Sperm    </w:t>
      </w:r>
      <w:r>
        <w:t xml:space="preserve">   Respect    </w:t>
      </w:r>
      <w:r>
        <w:t xml:space="preserve">   Vagina    </w:t>
      </w:r>
      <w:r>
        <w:t xml:space="preserve">   Consent    </w:t>
      </w:r>
      <w:r>
        <w:t xml:space="preserve">   Sex    </w:t>
      </w:r>
      <w:r>
        <w:t xml:space="preserve">   Testing    </w:t>
      </w:r>
      <w:r>
        <w:t xml:space="preserve">   Symptoms    </w:t>
      </w:r>
      <w:r>
        <w:t xml:space="preserve">   Penis    </w:t>
      </w:r>
      <w:r>
        <w:t xml:space="preserve">   Abstinence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2021-10-11T16:33:04Z</dcterms:created>
  <dcterms:modified xsi:type="dcterms:W3CDTF">2021-10-11T16:33:04Z</dcterms:modified>
</cp:coreProperties>
</file>