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chlamydia    </w:t>
      </w:r>
      <w:r>
        <w:t xml:space="preserve">   Condoms    </w:t>
      </w:r>
      <w:r>
        <w:t xml:space="preserve">   pills    </w:t>
      </w:r>
      <w:r>
        <w:t xml:space="preserve">   pregnancy    </w:t>
      </w:r>
      <w:r>
        <w:t xml:space="preserve">   sex    </w:t>
      </w:r>
      <w:r>
        <w:t xml:space="preserve">   sexual health    </w:t>
      </w:r>
      <w:r>
        <w:t xml:space="preserve">   sexual relationships    </w:t>
      </w:r>
      <w:r>
        <w:t xml:space="preserve">   STD    </w:t>
      </w:r>
      <w:r>
        <w:t xml:space="preserve">   STI    </w:t>
      </w:r>
      <w:r>
        <w:t xml:space="preserve">   the 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2021-10-11T16:34:01Z</dcterms:created>
  <dcterms:modified xsi:type="dcterms:W3CDTF">2021-10-11T16:34:01Z</dcterms:modified>
</cp:coreProperties>
</file>