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Including with thirst, hunger, and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viral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response to desires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irregular uterine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one claims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parasitic bacterium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chronic bacterial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 flashes, night sweats, mood alterations, impaired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Seeing one's self as romantically, emotionally, sexually, or attracted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bacterium carried in intestines or genitals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venereal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genitalia and erogenous zones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18-30 million men are affected by this</w:t>
            </w:r>
          </w:p>
        </w:tc>
      </w:tr>
    </w:tbl>
    <w:p>
      <w:pPr>
        <w:pStyle w:val="WordBankLarge"/>
      </w:pPr>
      <w:r>
        <w:t xml:space="preserve">   sex    </w:t>
      </w:r>
      <w:r>
        <w:t xml:space="preserve">   sexual acts    </w:t>
      </w:r>
      <w:r>
        <w:t xml:space="preserve">   sexual identity     </w:t>
      </w:r>
      <w:r>
        <w:t xml:space="preserve">   sexual gender    </w:t>
      </w:r>
      <w:r>
        <w:t xml:space="preserve">   sexual orientation    </w:t>
      </w:r>
      <w:r>
        <w:t xml:space="preserve">   sexual behavior    </w:t>
      </w:r>
      <w:r>
        <w:t xml:space="preserve">   dysfunctional uterine bleeding     </w:t>
      </w:r>
      <w:r>
        <w:t xml:space="preserve">   erectile dysfunction     </w:t>
      </w:r>
      <w:r>
        <w:t xml:space="preserve">   menopause     </w:t>
      </w:r>
      <w:r>
        <w:t xml:space="preserve">   Chlamydia    </w:t>
      </w:r>
      <w:r>
        <w:t xml:space="preserve">   Group B strep    </w:t>
      </w:r>
      <w:r>
        <w:t xml:space="preserve">   Gonorrhea    </w:t>
      </w:r>
      <w:r>
        <w:t xml:space="preserve">   Syphilis     </w:t>
      </w:r>
      <w:r>
        <w:t xml:space="preserve">   HPV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Sexuality </dc:title>
  <dcterms:created xsi:type="dcterms:W3CDTF">2021-10-11T16:33:35Z</dcterms:created>
  <dcterms:modified xsi:type="dcterms:W3CDTF">2021-10-11T16:33:35Z</dcterms:modified>
</cp:coreProperties>
</file>