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Sexuality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on the asexual spectrum who do experience some sexual attraction, but only in certain situations, like after they’ve formed a strong emotional or romantic connection with a partner.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Attracted to two genders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primarily sexually, aesthetically, and/or romantically attracted to femininity.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attracted to the same gender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experiencing little or no romantic attraction to others and/or has a lack of interest in romantic relationships/behavior.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who do not experience romantic attraction until a strong emotional or sexual connection is formed with a partner.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Being primarily sexually, romantically, and/or aesthetically attracted to genderqueer, transgender, and/or non-binary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primarily sexually, romantically and/or emotionally attracted to some men, males, and/or masculinity.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Little or no sexual attraction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Describes people who have consensual relationships that involve multiple partners. Polyamorous people talk openly with their partners about having or having the desire to have sexual and/or emotional relationships with multiple people and often set ground rules for their relationships. Polyamorous people can be in relationships with monogamous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woman who is attracted to another woman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only experience attraction rarely, on a very low scale, or only under certain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Sexuality isn’t heterosexual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curiosity about having attraction to people of the same gender/sex (similar to questioning)</w:t>
            </w:r>
          </w:p>
        </w:tc>
      </w:tr>
    </w:tbl>
    <w:p>
      <w:pPr>
        <w:pStyle w:val="WordBankLarge"/>
      </w:pPr>
      <w:r>
        <w:t xml:space="preserve">   androsexual / androphilic    </w:t>
      </w:r>
      <w:r>
        <w:t xml:space="preserve">   aromantic    </w:t>
      </w:r>
      <w:r>
        <w:t xml:space="preserve">   Asexual     </w:t>
      </w:r>
      <w:r>
        <w:t xml:space="preserve">   bicurious     </w:t>
      </w:r>
      <w:r>
        <w:t xml:space="preserve">   Gay     </w:t>
      </w:r>
      <w:r>
        <w:t xml:space="preserve">   Lesbian     </w:t>
      </w:r>
      <w:r>
        <w:t xml:space="preserve">   Bisexual     </w:t>
      </w:r>
      <w:r>
        <w:t xml:space="preserve">   Queer    </w:t>
      </w:r>
      <w:r>
        <w:t xml:space="preserve">   Demiromantic     </w:t>
      </w:r>
      <w:r>
        <w:t xml:space="preserve">   Demisexual    </w:t>
      </w:r>
      <w:r>
        <w:t xml:space="preserve">   Gynesexual    </w:t>
      </w:r>
      <w:r>
        <w:t xml:space="preserve">   Polyamerous     </w:t>
      </w:r>
      <w:r>
        <w:t xml:space="preserve">   Skoliosexual    </w:t>
      </w:r>
      <w:r>
        <w:t xml:space="preserve">   Grey asexual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Sexuality </dc:title>
  <dcterms:created xsi:type="dcterms:W3CDTF">2021-10-11T16:34:03Z</dcterms:created>
  <dcterms:modified xsi:type="dcterms:W3CDTF">2021-10-11T16:34:03Z</dcterms:modified>
</cp:coreProperties>
</file>