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Sonnets    </w:t>
      </w:r>
      <w:r>
        <w:t xml:space="preserve">   Hamlet    </w:t>
      </w:r>
      <w:r>
        <w:t xml:space="preserve">   Characters    </w:t>
      </w:r>
      <w:r>
        <w:t xml:space="preserve">   Play    </w:t>
      </w:r>
      <w:r>
        <w:t xml:space="preserve">   Actors    </w:t>
      </w:r>
      <w:r>
        <w:t xml:space="preserve">   Witches    </w:t>
      </w:r>
      <w:r>
        <w:t xml:space="preserve">   Juliet    </w:t>
      </w:r>
      <w:r>
        <w:t xml:space="preserve">   Romeo    </w:t>
      </w:r>
      <w:r>
        <w:t xml:space="preserve">   Macbeth    </w:t>
      </w:r>
      <w:r>
        <w:t xml:space="preserve">   William    </w:t>
      </w:r>
      <w:r>
        <w:t xml:space="preserve">   Global theatre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</dc:title>
  <dcterms:created xsi:type="dcterms:W3CDTF">2021-10-12T20:54:07Z</dcterms:created>
  <dcterms:modified xsi:type="dcterms:W3CDTF">2021-10-12T20:54:07Z</dcterms:modified>
</cp:coreProperties>
</file>