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he rarely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his sons death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play dramatises political ambition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animals head replaces bottom's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first child's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Heart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surviving sonnets did william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names of the families feuding in Romeo and Juliette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murdered due to lies told by Iago in the play Othello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Shakespeare's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trouble making jester's name in mid summer nights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William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William's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did he pay for the real estate in strtaford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or not to be that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date did William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build on the river Thames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sonnet 18 what does Shakespeare compare a man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children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monarch was Hamlet's father</w:t>
            </w:r>
          </w:p>
        </w:tc>
      </w:tr>
    </w:tbl>
    <w:p>
      <w:pPr>
        <w:pStyle w:val="WordBankLarge"/>
      </w:pPr>
      <w:r>
        <w:t xml:space="preserve">   Stratford Upon Avon    </w:t>
      </w:r>
      <w:r>
        <w:t xml:space="preserve">   Three    </w:t>
      </w:r>
      <w:r>
        <w:t xml:space="preserve">   The question    </w:t>
      </w:r>
      <w:r>
        <w:t xml:space="preserve">   Anne Hathaway    </w:t>
      </w:r>
      <w:r>
        <w:t xml:space="preserve">   The Glob Theatre     </w:t>
      </w:r>
      <w:r>
        <w:t xml:space="preserve">   gold    </w:t>
      </w:r>
      <w:r>
        <w:t xml:space="preserve">   Hamlet    </w:t>
      </w:r>
      <w:r>
        <w:t xml:space="preserve">   Susanna    </w:t>
      </w:r>
      <w:r>
        <w:t xml:space="preserve">   440 Pounds    </w:t>
      </w:r>
      <w:r>
        <w:t xml:space="preserve">   it took four days    </w:t>
      </w:r>
      <w:r>
        <w:t xml:space="preserve">   Macbeth    </w:t>
      </w:r>
      <w:r>
        <w:t xml:space="preserve">   Capulet and Montague    </w:t>
      </w:r>
      <w:r>
        <w:t xml:space="preserve">   Donkey    </w:t>
      </w:r>
      <w:r>
        <w:t xml:space="preserve">   Puck    </w:t>
      </w:r>
      <w:r>
        <w:t xml:space="preserve">   King    </w:t>
      </w:r>
      <w:r>
        <w:t xml:space="preserve">   Desdemona    </w:t>
      </w:r>
      <w:r>
        <w:t xml:space="preserve">   a summers day    </w:t>
      </w:r>
      <w:r>
        <w:t xml:space="preserve">   23 April 1616    </w:t>
      </w:r>
      <w:r>
        <w:t xml:space="preserve">   Poet/Play write    </w:t>
      </w:r>
      <w:r>
        <w:t xml:space="preserve">   roughly 154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2021-10-12T20:31:15Z</dcterms:created>
  <dcterms:modified xsi:type="dcterms:W3CDTF">2021-10-12T20:31:15Z</dcterms:modified>
</cp:coreProperties>
</file>