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COMEDYOFERRORS    </w:t>
      </w:r>
      <w:r>
        <w:t xml:space="preserve">   TEMPEST    </w:t>
      </w:r>
      <w:r>
        <w:t xml:space="preserve">   TWELFTHNIGHT    </w:t>
      </w:r>
      <w:r>
        <w:t xml:space="preserve">   JULIUSCAESAR    </w:t>
      </w:r>
      <w:r>
        <w:t xml:space="preserve">   OTHELLO    </w:t>
      </w:r>
      <w:r>
        <w:t xml:space="preserve">   ASYOULIKEIT    </w:t>
      </w:r>
      <w:r>
        <w:t xml:space="preserve">   ROMEOANDJULIET    </w:t>
      </w:r>
      <w:r>
        <w:t xml:space="preserve">   HAMLET    </w:t>
      </w:r>
      <w:r>
        <w:t xml:space="preserve">   KINGLEAR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Plays</dc:title>
  <dcterms:created xsi:type="dcterms:W3CDTF">2021-10-11T16:34:17Z</dcterms:created>
  <dcterms:modified xsi:type="dcterms:W3CDTF">2021-10-11T16:34:17Z</dcterms:modified>
</cp:coreProperties>
</file>