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Anne    </w:t>
      </w:r>
      <w:r>
        <w:t xml:space="preserve">   Anthony    </w:t>
      </w:r>
      <w:r>
        <w:t xml:space="preserve">   Cleopatra    </w:t>
      </w:r>
      <w:r>
        <w:t xml:space="preserve">   Globe    </w:t>
      </w:r>
      <w:r>
        <w:t xml:space="preserve">   Hamlet    </w:t>
      </w:r>
      <w:r>
        <w:t xml:space="preserve">   Hathaway    </w:t>
      </w:r>
      <w:r>
        <w:t xml:space="preserve">   Juliet    </w:t>
      </w:r>
      <w:r>
        <w:t xml:space="preserve">   London    </w:t>
      </w:r>
      <w:r>
        <w:t xml:space="preserve">   Macbeth    </w:t>
      </w:r>
      <w:r>
        <w:t xml:space="preserve">   Romeo    </w:t>
      </w:r>
      <w:r>
        <w:t xml:space="preserve">   Shakespeare    </w:t>
      </w:r>
      <w:r>
        <w:t xml:space="preserve">   Stratford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Worsearch</dc:title>
  <dcterms:created xsi:type="dcterms:W3CDTF">2021-10-11T16:34:40Z</dcterms:created>
  <dcterms:modified xsi:type="dcterms:W3CDTF">2021-10-11T16:34:40Z</dcterms:modified>
</cp:coreProperties>
</file>