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Comedies &amp; Tragedies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troilusandcressida    </w:t>
      </w:r>
      <w:r>
        <w:t xml:space="preserve">   timonofathens    </w:t>
      </w:r>
      <w:r>
        <w:t xml:space="preserve">   romeoandjuliet    </w:t>
      </w:r>
      <w:r>
        <w:t xml:space="preserve">   othello    </w:t>
      </w:r>
      <w:r>
        <w:t xml:space="preserve">   Macbeth    </w:t>
      </w:r>
      <w:r>
        <w:t xml:space="preserve">   Kinglear    </w:t>
      </w:r>
      <w:r>
        <w:t xml:space="preserve">   juliuscaesar    </w:t>
      </w:r>
      <w:r>
        <w:t xml:space="preserve">   hamlet    </w:t>
      </w:r>
      <w:r>
        <w:t xml:space="preserve">   Coriolanus    </w:t>
      </w:r>
      <w:r>
        <w:t xml:space="preserve">   Antonyandcleopatra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Comedies &amp; Tragedies</dc:title>
  <dcterms:created xsi:type="dcterms:W3CDTF">2021-10-11T16:35:18Z</dcterms:created>
  <dcterms:modified xsi:type="dcterms:W3CDTF">2021-10-11T16:35:18Z</dcterms:modified>
</cp:coreProperties>
</file>