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Atzeret    </w:t>
      </w:r>
      <w:r>
        <w:t xml:space="preserve">   Chag Hakatzir    </w:t>
      </w:r>
      <w:r>
        <w:t xml:space="preserve">   Dairy    </w:t>
      </w:r>
      <w:r>
        <w:t xml:space="preserve">   David    </w:t>
      </w:r>
      <w:r>
        <w:t xml:space="preserve">   Megila    </w:t>
      </w:r>
      <w:r>
        <w:t xml:space="preserve">   Omer    </w:t>
      </w:r>
      <w:r>
        <w:t xml:space="preserve">   Rabbi Akiva    </w:t>
      </w:r>
      <w:r>
        <w:t xml:space="preserve">   Shavuot    </w:t>
      </w:r>
      <w:r>
        <w:t xml:space="preserve">   Tikkun Leil    </w:t>
      </w:r>
      <w:r>
        <w:t xml:space="preserve">   yom Habikurim    </w:t>
      </w:r>
      <w:r>
        <w:t xml:space="preserve">   Zman Matan Torateinu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2021-10-11T16:35:12Z</dcterms:created>
  <dcterms:modified xsi:type="dcterms:W3CDTF">2021-10-11T16:35:12Z</dcterms:modified>
</cp:coreProperties>
</file>