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Think    </w:t>
      </w:r>
      <w:r>
        <w:t xml:space="preserve">   Stop    </w:t>
      </w:r>
      <w:r>
        <w:t xml:space="preserve">   Some    </w:t>
      </w:r>
      <w:r>
        <w:t xml:space="preserve">   Know    </w:t>
      </w:r>
      <w:r>
        <w:t xml:space="preserve">   How    </w:t>
      </w:r>
      <w:r>
        <w:t xml:space="preserve">   Her    </w:t>
      </w:r>
      <w:r>
        <w:t xml:space="preserve">   Him    </w:t>
      </w:r>
      <w:r>
        <w:t xml:space="preserve">   Had    </w:t>
      </w:r>
      <w:r>
        <w:t xml:space="preserve">   Going    </w:t>
      </w:r>
      <w:r>
        <w:t xml:space="preserve">   From    </w:t>
      </w:r>
      <w:r>
        <w:t xml:space="preserve">   Every    </w:t>
      </w:r>
      <w:r>
        <w:t xml:space="preserve">   Could    </w:t>
      </w:r>
      <w:r>
        <w:t xml:space="preserve">   Ask    </w:t>
      </w:r>
      <w:r>
        <w:t xml:space="preserve">   Any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2021-10-11T16:41:55Z</dcterms:created>
  <dcterms:modified xsi:type="dcterms:W3CDTF">2021-10-11T16:41:55Z</dcterms:modified>
</cp:coreProperties>
</file>