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Group 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here    </w:t>
      </w:r>
      <w:r>
        <w:t xml:space="preserve">   come    </w:t>
      </w:r>
      <w:r>
        <w:t xml:space="preserve">   not    </w:t>
      </w:r>
      <w:r>
        <w:t xml:space="preserve">   are    </w:t>
      </w:r>
      <w:r>
        <w:t xml:space="preserve">   and    </w:t>
      </w:r>
      <w:r>
        <w:t xml:space="preserve">   for    </w:t>
      </w:r>
      <w:r>
        <w:t xml:space="preserve">   play    </w:t>
      </w:r>
      <w:r>
        <w:t xml:space="preserve">   you    </w:t>
      </w:r>
      <w:r>
        <w:t xml:space="preserve">   got    </w:t>
      </w:r>
      <w:r>
        <w:t xml:space="preserve">   said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Group C</dc:title>
  <dcterms:created xsi:type="dcterms:W3CDTF">2021-10-11T16:43:12Z</dcterms:created>
  <dcterms:modified xsi:type="dcterms:W3CDTF">2021-10-11T16:43:12Z</dcterms:modified>
</cp:coreProperties>
</file>