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long    </w:t>
      </w:r>
      <w:r>
        <w:t xml:space="preserve">   of    </w:t>
      </w:r>
      <w:r>
        <w:t xml:space="preserve">   give    </w:t>
      </w:r>
      <w:r>
        <w:t xml:space="preserve">   out    </w:t>
      </w:r>
      <w:r>
        <w:t xml:space="preserve">   at    </w:t>
      </w:r>
      <w:r>
        <w:t xml:space="preserve">   there    </w:t>
      </w:r>
      <w:r>
        <w:t xml:space="preserve">   that    </w:t>
      </w:r>
      <w:r>
        <w:t xml:space="preserve">   they    </w:t>
      </w:r>
      <w:r>
        <w:t xml:space="preserve">   come    </w:t>
      </w:r>
      <w:r>
        <w:t xml:space="preserve">   some    </w:t>
      </w:r>
      <w:r>
        <w:t xml:space="preserve">   from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Search</dc:title>
  <dcterms:created xsi:type="dcterms:W3CDTF">2021-10-11T16:41:59Z</dcterms:created>
  <dcterms:modified xsi:type="dcterms:W3CDTF">2021-10-11T16:41:59Z</dcterms:modified>
</cp:coreProperties>
</file>