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am    </w:t>
      </w:r>
      <w:r>
        <w:t xml:space="preserve">   and    </w:t>
      </w:r>
      <w:r>
        <w:t xml:space="preserve">   At    </w:t>
      </w:r>
      <w:r>
        <w:t xml:space="preserve">   can    </w:t>
      </w:r>
      <w:r>
        <w:t xml:space="preserve">   five    </w:t>
      </w:r>
      <w:r>
        <w:t xml:space="preserve">   four    </w:t>
      </w:r>
      <w:r>
        <w:t xml:space="preserve">   I    </w:t>
      </w:r>
      <w:r>
        <w:t xml:space="preserve">   like    </w:t>
      </w:r>
      <w:r>
        <w:t xml:space="preserve">   one    </w:t>
      </w:r>
      <w:r>
        <w:t xml:space="preserve">   see    </w:t>
      </w:r>
      <w:r>
        <w:t xml:space="preserve">   the    </w:t>
      </w:r>
      <w:r>
        <w:t xml:space="preserve">   three    </w:t>
      </w:r>
      <w:r>
        <w:t xml:space="preserve">   to    </w:t>
      </w:r>
      <w:r>
        <w:t xml:space="preserve">   two    </w:t>
      </w:r>
      <w:r>
        <w:t xml:space="preserve">   we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2021-10-11T16:42:00Z</dcterms:created>
  <dcterms:modified xsi:type="dcterms:W3CDTF">2021-10-11T16:42:00Z</dcterms:modified>
</cp:coreProperties>
</file>