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be    </w:t>
      </w:r>
      <w:r>
        <w:t xml:space="preserve">   me    </w:t>
      </w:r>
      <w:r>
        <w:t xml:space="preserve">   for    </w:t>
      </w:r>
      <w:r>
        <w:t xml:space="preserve">   or    </w:t>
      </w:r>
      <w:r>
        <w:t xml:space="preserve">   green    </w:t>
      </w:r>
      <w:r>
        <w:t xml:space="preserve">   blue    </w:t>
      </w:r>
      <w:r>
        <w:t xml:space="preserve">   the    </w:t>
      </w:r>
      <w:r>
        <w:t xml:space="preserve">   see    </w:t>
      </w:r>
      <w:r>
        <w:t xml:space="preserve">   we    </w:t>
      </w:r>
      <w:r>
        <w:t xml:space="preserve">   are    </w:t>
      </w:r>
      <w:r>
        <w:t xml:space="preserve">   to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2021-10-11T16:41:25Z</dcterms:created>
  <dcterms:modified xsi:type="dcterms:W3CDTF">2021-10-11T16:41:25Z</dcterms:modified>
</cp:coreProperties>
</file>