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Sign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loiter    </w:t>
      </w:r>
      <w:r>
        <w:t xml:space="preserve">   accolade    </w:t>
      </w:r>
      <w:r>
        <w:t xml:space="preserve">   duration    </w:t>
      </w:r>
      <w:r>
        <w:t xml:space="preserve">   berserk    </w:t>
      </w:r>
      <w:r>
        <w:t xml:space="preserve">   presumably    </w:t>
      </w:r>
      <w:r>
        <w:t xml:space="preserve">   immensely    </w:t>
      </w:r>
      <w:r>
        <w:t xml:space="preserve">   grimace    </w:t>
      </w:r>
      <w:r>
        <w:t xml:space="preserve">   amnesiac    </w:t>
      </w:r>
      <w:r>
        <w:t xml:space="preserve">   triumphant    </w:t>
      </w:r>
      <w:r>
        <w:t xml:space="preserve">   scrutinize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Language</dc:title>
  <dcterms:created xsi:type="dcterms:W3CDTF">2021-10-11T16:42:49Z</dcterms:created>
  <dcterms:modified xsi:type="dcterms:W3CDTF">2021-10-11T16:42:49Z</dcterms:modified>
</cp:coreProperties>
</file>