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Silent/Defender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Cent    </w:t>
      </w:r>
      <w:r>
        <w:t xml:space="preserve">   City    </w:t>
      </w:r>
      <w:r>
        <w:t xml:space="preserve">   Knit    </w:t>
      </w:r>
      <w:r>
        <w:t xml:space="preserve">   Knee    </w:t>
      </w:r>
      <w:r>
        <w:t xml:space="preserve">   Gnarl    </w:t>
      </w:r>
      <w:r>
        <w:t xml:space="preserve">   Gnat    </w:t>
      </w:r>
      <w:r>
        <w:t xml:space="preserve">   Wreck    </w:t>
      </w:r>
      <w:r>
        <w:t xml:space="preserve">   Wrap    </w:t>
      </w:r>
      <w:r>
        <w:t xml:space="preserve">   Match    </w:t>
      </w:r>
      <w:r>
        <w:t xml:space="preserve">   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Silent/Defender word Crossword</dc:title>
  <dcterms:created xsi:type="dcterms:W3CDTF">2021-10-11T16:44:48Z</dcterms:created>
  <dcterms:modified xsi:type="dcterms:W3CDTF">2021-10-11T16:44:48Z</dcterms:modified>
</cp:coreProperties>
</file>