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'g'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sovereign    </w:t>
      </w:r>
      <w:r>
        <w:t xml:space="preserve">   foreign    </w:t>
      </w:r>
      <w:r>
        <w:t xml:space="preserve">   benign    </w:t>
      </w:r>
      <w:r>
        <w:t xml:space="preserve">   assign    </w:t>
      </w:r>
      <w:r>
        <w:t xml:space="preserve">   reign    </w:t>
      </w:r>
      <w:r>
        <w:t xml:space="preserve">   resign    </w:t>
      </w:r>
      <w:r>
        <w:t xml:space="preserve">   align    </w:t>
      </w:r>
      <w:r>
        <w:t xml:space="preserve">   design    </w:t>
      </w:r>
      <w:r>
        <w:t xml:space="preserve">   gnaw    </w:t>
      </w:r>
      <w:r>
        <w:t xml:space="preserve">   gnarled    </w:t>
      </w:r>
      <w:r>
        <w:t xml:space="preserve">   gnome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'g'</dc:title>
  <dcterms:created xsi:type="dcterms:W3CDTF">2021-10-11T16:45:08Z</dcterms:created>
  <dcterms:modified xsi:type="dcterms:W3CDTF">2021-10-11T16:45:08Z</dcterms:modified>
</cp:coreProperties>
</file>