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Singh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Italics    </w:t>
      </w:r>
      <w:r>
        <w:t xml:space="preserve">   Assimilation    </w:t>
      </w:r>
      <w:r>
        <w:t xml:space="preserve">   Alienation    </w:t>
      </w:r>
      <w:r>
        <w:t xml:space="preserve">   Metaphor    </w:t>
      </w:r>
      <w:r>
        <w:t xml:space="preserve">   pronoun    </w:t>
      </w:r>
      <w:r>
        <w:t xml:space="preserve">   Possessive    </w:t>
      </w:r>
      <w:r>
        <w:t xml:space="preserve">   grammar    </w:t>
      </w:r>
      <w:r>
        <w:t xml:space="preserve">   Unconventional    </w:t>
      </w:r>
      <w:r>
        <w:t xml:space="preserve">   Culture    </w:t>
      </w:r>
      <w:r>
        <w:t xml:space="preserve">   monologue    </w:t>
      </w:r>
      <w:r>
        <w:t xml:space="preserve">   Dramatic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Singh Song</dc:title>
  <dcterms:created xsi:type="dcterms:W3CDTF">2021-10-11T16:46:48Z</dcterms:created>
  <dcterms:modified xsi:type="dcterms:W3CDTF">2021-10-11T16:46:48Z</dcterms:modified>
</cp:coreProperties>
</file>