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Singular and Plural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Lorry    </w:t>
      </w:r>
      <w:r>
        <w:t xml:space="preserve">   Crane    </w:t>
      </w:r>
      <w:r>
        <w:t xml:space="preserve">   Bicycle    </w:t>
      </w:r>
      <w:r>
        <w:t xml:space="preserve">   Plane    </w:t>
      </w:r>
      <w:r>
        <w:t xml:space="preserve">   Tractors    </w:t>
      </w:r>
      <w:r>
        <w:t xml:space="preserve">   Diggers    </w:t>
      </w:r>
      <w:r>
        <w:t xml:space="preserve">   Boats    </w:t>
      </w:r>
      <w:r>
        <w:t xml:space="preserve">   Buses    </w:t>
      </w:r>
      <w:r>
        <w:t xml:space="preserve">   Train    </w:t>
      </w:r>
      <w:r>
        <w:t xml:space="preserve">   Vans    </w:t>
      </w:r>
      <w:r>
        <w:t xml:space="preserve">   Cars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Singular and Plural</dc:title>
  <dcterms:created xsi:type="dcterms:W3CDTF">2021-10-11T16:45:31Z</dcterms:created>
  <dcterms:modified xsi:type="dcterms:W3CDTF">2021-10-11T16:45:31Z</dcterms:modified>
</cp:coreProperties>
</file>