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carpals    </w:t>
      </w:r>
      <w:r>
        <w:t xml:space="preserve">   cervical vertebra    </w:t>
      </w:r>
      <w:r>
        <w:t xml:space="preserve">   clavicle    </w:t>
      </w:r>
      <w:r>
        <w:t xml:space="preserve">   coccyx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lumbar vertebra    </w:t>
      </w:r>
      <w:r>
        <w:t xml:space="preserve">   mandible    </w:t>
      </w:r>
      <w:r>
        <w:t xml:space="preserve">   metacarpals    </w:t>
      </w:r>
      <w:r>
        <w:t xml:space="preserve">   metatarsals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scapula    </w:t>
      </w:r>
      <w:r>
        <w:t xml:space="preserve">   skull    </w:t>
      </w:r>
      <w:r>
        <w:t xml:space="preserve">   sternum    </w:t>
      </w:r>
      <w:r>
        <w:t xml:space="preserve">   tarsals    </w:t>
      </w:r>
      <w:r>
        <w:t xml:space="preserve">   thoracic vertebra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2021-10-11T16:48:41Z</dcterms:created>
  <dcterms:modified xsi:type="dcterms:W3CDTF">2021-10-11T16:48:41Z</dcterms:modified>
</cp:coreProperties>
</file>