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clavicle    </w:t>
      </w:r>
      <w:r>
        <w:t xml:space="preserve">   tendon    </w:t>
      </w:r>
      <w:r>
        <w:t xml:space="preserve">   phalanges    </w:t>
      </w:r>
      <w:r>
        <w:t xml:space="preserve">   femur    </w:t>
      </w:r>
      <w:r>
        <w:t xml:space="preserve">   striations    </w:t>
      </w:r>
      <w:r>
        <w:t xml:space="preserve">   mandible    </w:t>
      </w:r>
      <w:r>
        <w:t xml:space="preserve">   pelvis    </w:t>
      </w:r>
      <w:r>
        <w:t xml:space="preserve">   cartilage    </w:t>
      </w:r>
      <w:r>
        <w:t xml:space="preserve">   platelet    </w:t>
      </w:r>
      <w:r>
        <w:t xml:space="preserve">   patella    </w:t>
      </w:r>
      <w:r>
        <w:t xml:space="preserve">   joints    </w:t>
      </w:r>
      <w:r>
        <w:t xml:space="preserve">   ligaments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2021-10-11T16:46:10Z</dcterms:created>
  <dcterms:modified xsi:type="dcterms:W3CDTF">2021-10-11T16:46:10Z</dcterms:modified>
</cp:coreProperties>
</file>