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Skills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 Involves addressing a situation, task, problem or challenge with innovative or divergent thinking.</w:t>
            </w:r>
          </w:p>
          <w:p>
            <w:pPr>
              <w:keepLines/>
              <w:pStyle w:val="CluesTiny"/>
            </w:pPr>
            <w:r>
              <w:rPr>
                <w:b w:val="true"/>
                <w:bCs w:val="true"/>
              </w:rPr>
              <w:t xml:space="preserve">9. </w:t>
            </w:r>
            <w:r>
              <w:t xml:space="preserve">The art or practice of taking and processing photographs.</w:t>
            </w:r>
          </w:p>
          <w:p>
            <w:pPr>
              <w:keepLines/>
              <w:pStyle w:val="CluesTiny"/>
            </w:pPr>
            <w:r>
              <w:rPr>
                <w:b w:val="true"/>
                <w:bCs w:val="true"/>
              </w:rPr>
              <w:t xml:space="preserve">11. </w:t>
            </w:r>
            <w:r>
              <w:t xml:space="preserve">A means of communication that can be adapted to various speaking situations, such as talking to a group, addressing a meeting or briefing a team.</w:t>
            </w:r>
          </w:p>
          <w:p>
            <w:pPr>
              <w:keepLines/>
              <w:pStyle w:val="CluesTiny"/>
            </w:pPr>
            <w:r>
              <w:rPr>
                <w:b w:val="true"/>
                <w:bCs w:val="true"/>
              </w:rPr>
              <w:t xml:space="preserve">12. </w:t>
            </w:r>
            <w:r>
              <w:t xml:space="preserve">The ability to do several things at the same time</w:t>
            </w:r>
          </w:p>
          <w:p>
            <w:pPr>
              <w:keepLines/>
              <w:pStyle w:val="CluesTiny"/>
            </w:pPr>
            <w:r>
              <w:rPr>
                <w:b w:val="true"/>
                <w:bCs w:val="true"/>
              </w:rPr>
              <w:t xml:space="preserve">13. </w:t>
            </w:r>
            <w:r>
              <w:t xml:space="preserve">The industry-leading page design and layout toolset lets you work across desktop and mobile devices to create, preflight, and publish everything from printed books and brochures to digital magazines, iPad apps, eBooks, and interactive online documents.</w:t>
            </w:r>
          </w:p>
          <w:p>
            <w:pPr>
              <w:keepLines/>
              <w:pStyle w:val="CluesTiny"/>
            </w:pPr>
            <w:r>
              <w:rPr>
                <w:b w:val="true"/>
                <w:bCs w:val="true"/>
              </w:rPr>
              <w:t xml:space="preserve">14. </w:t>
            </w:r>
            <w:r>
              <w:t xml:space="preserve"> Effectively talk with employees, managers, and customers in-person, online, in writing and on the phone.  </w:t>
            </w:r>
          </w:p>
        </w:tc>
        <w:tc>
          <w:p>
            <w:pPr>
              <w:pStyle w:val="CluesTiny"/>
            </w:pPr>
            <w:r>
              <w:rPr>
                <w:b w:val="true"/>
                <w:bCs w:val="true"/>
              </w:rPr>
              <w:t xml:space="preserve">Down</w:t>
            </w:r>
          </w:p>
          <w:p>
            <w:pPr>
              <w:keepLines/>
              <w:pStyle w:val="CluesTiny"/>
            </w:pPr>
            <w:r>
              <w:rPr>
                <w:b w:val="true"/>
                <w:bCs w:val="true"/>
              </w:rPr>
              <w:t xml:space="preserve">1. </w:t>
            </w:r>
            <w:r>
              <w:t xml:space="preserve">A person fluent in two languages.</w:t>
            </w:r>
          </w:p>
          <w:p>
            <w:pPr>
              <w:keepLines/>
              <w:pStyle w:val="CluesTiny"/>
            </w:pPr>
            <w:r>
              <w:rPr>
                <w:b w:val="true"/>
                <w:bCs w:val="true"/>
              </w:rPr>
              <w:t xml:space="preserve">2. </w:t>
            </w:r>
            <w:r>
              <w:t xml:space="preserve">The industry-standard vector graphics program that lets you create logos, icons, sketches, typography, and complex illustrations for print, web, interactive, video, and mobile.</w:t>
            </w:r>
          </w:p>
          <w:p>
            <w:pPr>
              <w:keepLines/>
              <w:pStyle w:val="CluesTiny"/>
            </w:pPr>
            <w:r>
              <w:rPr>
                <w:b w:val="true"/>
                <w:bCs w:val="true"/>
              </w:rPr>
              <w:t xml:space="preserve">3. </w:t>
            </w:r>
            <w:r>
              <w:t xml:space="preserve"> The combined action of a group of people, especially when effective and efficient.</w:t>
            </w:r>
          </w:p>
          <w:p>
            <w:pPr>
              <w:keepLines/>
              <w:pStyle w:val="CluesTiny"/>
            </w:pPr>
            <w:r>
              <w:rPr>
                <w:b w:val="true"/>
                <w:bCs w:val="true"/>
              </w:rPr>
              <w:t xml:space="preserve">4. </w:t>
            </w:r>
            <w:r>
              <w:t xml:space="preserve">The personal attributes you need to succeed in the workplace. Regardless of the job you're applying for, you need at least some of these skills.</w:t>
            </w:r>
          </w:p>
          <w:p>
            <w:pPr>
              <w:keepLines/>
              <w:pStyle w:val="CluesTiny"/>
            </w:pPr>
            <w:r>
              <w:rPr>
                <w:b w:val="true"/>
                <w:bCs w:val="true"/>
              </w:rPr>
              <w:t xml:space="preserve">5. </w:t>
            </w:r>
            <w:r>
              <w:t xml:space="preserve">The action of leading a group of people or an organization.</w:t>
            </w:r>
          </w:p>
          <w:p>
            <w:pPr>
              <w:keepLines/>
              <w:pStyle w:val="CluesTiny"/>
            </w:pPr>
            <w:r>
              <w:rPr>
                <w:b w:val="true"/>
                <w:bCs w:val="true"/>
              </w:rPr>
              <w:t xml:space="preserve">6. </w:t>
            </w:r>
            <w:r>
              <w:t xml:space="preserve">Skill that shows you are able to motivate others</w:t>
            </w:r>
          </w:p>
          <w:p>
            <w:pPr>
              <w:keepLines/>
              <w:pStyle w:val="CluesTiny"/>
            </w:pPr>
            <w:r>
              <w:rPr>
                <w:b w:val="true"/>
                <w:bCs w:val="true"/>
              </w:rPr>
              <w:t xml:space="preserve">7. </w:t>
            </w:r>
            <w:r>
              <w:t xml:space="preserve">A software package designed to create electronic presentations consisting of a series of separate pages or slides.</w:t>
            </w:r>
          </w:p>
          <w:p>
            <w:pPr>
              <w:keepLines/>
              <w:pStyle w:val="CluesTiny"/>
            </w:pPr>
            <w:r>
              <w:rPr>
                <w:b w:val="true"/>
                <w:bCs w:val="true"/>
              </w:rPr>
              <w:t xml:space="preserve">10. </w:t>
            </w:r>
            <w:r>
              <w:t xml:space="preserve"> American Sign Language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dc:title>
  <dcterms:created xsi:type="dcterms:W3CDTF">2021-10-11T16:48:07Z</dcterms:created>
  <dcterms:modified xsi:type="dcterms:W3CDTF">2021-10-11T16:48:07Z</dcterms:modified>
</cp:coreProperties>
</file>