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&amp;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Cash Handling    </w:t>
      </w:r>
      <w:r>
        <w:t xml:space="preserve">   Budgeting    </w:t>
      </w:r>
      <w:r>
        <w:t xml:space="preserve">   Can do Attitude    </w:t>
      </w:r>
      <w:r>
        <w:t xml:space="preserve">   Attention to Detail    </w:t>
      </w:r>
      <w:r>
        <w:t xml:space="preserve">   Empathy    </w:t>
      </w:r>
      <w:r>
        <w:t xml:space="preserve">   Determination    </w:t>
      </w:r>
      <w:r>
        <w:t xml:space="preserve">   Resilience    </w:t>
      </w:r>
      <w:r>
        <w:t xml:space="preserve">   Discipline    </w:t>
      </w:r>
      <w:r>
        <w:t xml:space="preserve">   Creativity    </w:t>
      </w:r>
      <w:r>
        <w:t xml:space="preserve">   Practical    </w:t>
      </w:r>
      <w:r>
        <w:t xml:space="preserve">   Manual Dexterity    </w:t>
      </w:r>
      <w:r>
        <w:t xml:space="preserve">   Planning &amp; Organisation    </w:t>
      </w:r>
      <w:r>
        <w:t xml:space="preserve">   Customer Service    </w:t>
      </w:r>
      <w:r>
        <w:t xml:space="preserve">   Decision Making    </w:t>
      </w:r>
      <w:r>
        <w:t xml:space="preserve">   Teamwork    </w:t>
      </w:r>
      <w:r>
        <w:t xml:space="preserve">   Time Management    </w:t>
      </w:r>
      <w:r>
        <w:t xml:space="preserve">   Motivation    </w:t>
      </w:r>
      <w:r>
        <w:t xml:space="preserve">   Responsibility    </w:t>
      </w:r>
      <w:r>
        <w:t xml:space="preserve">   Sales    </w:t>
      </w:r>
      <w:r>
        <w:t xml:space="preserve">   Communication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&amp; Qualities</dc:title>
  <dcterms:created xsi:type="dcterms:W3CDTF">2021-10-11T16:49:56Z</dcterms:created>
  <dcterms:modified xsi:type="dcterms:W3CDTF">2021-10-11T16:49:56Z</dcterms:modified>
</cp:coreProperties>
</file>