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for 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assertive    </w:t>
      </w:r>
      <w:r>
        <w:t xml:space="preserve">   aggressive    </w:t>
      </w:r>
      <w:r>
        <w:t xml:space="preserve">   stereotype    </w:t>
      </w:r>
      <w:r>
        <w:t xml:space="preserve">   hazing    </w:t>
      </w:r>
      <w:r>
        <w:t xml:space="preserve">   bullying    </w:t>
      </w:r>
      <w:r>
        <w:t xml:space="preserve">   tolerance    </w:t>
      </w:r>
      <w:r>
        <w:t xml:space="preserve">   compromise    </w:t>
      </w:r>
      <w:r>
        <w:t xml:space="preserve">   cooperation    </w:t>
      </w:r>
      <w:r>
        <w:t xml:space="preserve">   role    </w:t>
      </w:r>
      <w:r>
        <w:t xml:space="preserve">   citizenship    </w:t>
      </w:r>
      <w:r>
        <w:t xml:space="preserve">   friendship    </w:t>
      </w:r>
      <w:r>
        <w:t xml:space="preserve">   relationship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for Healthy Relationships</dc:title>
  <dcterms:created xsi:type="dcterms:W3CDTF">2021-10-11T16:49:26Z</dcterms:created>
  <dcterms:modified xsi:type="dcterms:W3CDTF">2021-10-11T16:49:26Z</dcterms:modified>
</cp:coreProperties>
</file>