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 Trade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triangle    </w:t>
      </w:r>
      <w:r>
        <w:t xml:space="preserve">   Americas    </w:t>
      </w:r>
      <w:r>
        <w:t xml:space="preserve">   Africa    </w:t>
      </w:r>
      <w:r>
        <w:t xml:space="preserve">   auction    </w:t>
      </w:r>
      <w:r>
        <w:t xml:space="preserve">   cotton    </w:t>
      </w:r>
      <w:r>
        <w:t xml:space="preserve">   Liverpool    </w:t>
      </w:r>
      <w:r>
        <w:t xml:space="preserve">   middle    </w:t>
      </w:r>
      <w:r>
        <w:t xml:space="preserve">   slavery    </w:t>
      </w:r>
      <w:r>
        <w:t xml:space="preserve">   sugar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Trade </dc:title>
  <dcterms:created xsi:type="dcterms:W3CDTF">2021-10-11T16:50:42Z</dcterms:created>
  <dcterms:modified xsi:type="dcterms:W3CDTF">2021-10-11T16:50:42Z</dcterms:modified>
</cp:coreProperties>
</file>