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TREDEGAR    </w:t>
      </w:r>
      <w:r>
        <w:t xml:space="preserve">   IRON WORKS    </w:t>
      </w:r>
      <w:r>
        <w:t xml:space="preserve">   SLAVERY    </w:t>
      </w:r>
      <w:r>
        <w:t xml:space="preserve">   AFRICANS    </w:t>
      </w:r>
      <w:r>
        <w:t xml:space="preserve">   SPIRUALS    </w:t>
      </w:r>
      <w:r>
        <w:t xml:space="preserve">   FOLKTALES    </w:t>
      </w:r>
      <w:r>
        <w:t xml:space="preserve">   YEOMAN    </w:t>
      </w:r>
      <w:r>
        <w:t xml:space="preserve">   COTTON BELT    </w:t>
      </w:r>
      <w:r>
        <w:t xml:space="preserve">   PLANTER    </w:t>
      </w:r>
      <w:r>
        <w:t xml:space="preserve">   COTTON GIN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2021-10-11T16:50:13Z</dcterms:created>
  <dcterms:modified xsi:type="dcterms:W3CDTF">2021-10-11T16:50:13Z</dcterms:modified>
</cp:coreProperties>
</file>