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Conspiracy    </w:t>
      </w:r>
      <w:r>
        <w:t xml:space="preserve">   Brunt    </w:t>
      </w:r>
      <w:r>
        <w:t xml:space="preserve">   Van    </w:t>
      </w:r>
      <w:r>
        <w:t xml:space="preserve">   Teacher    </w:t>
      </w:r>
      <w:r>
        <w:t xml:space="preserve">   Headless Horseman    </w:t>
      </w:r>
      <w:r>
        <w:t xml:space="preserve">   Disappears    </w:t>
      </w:r>
      <w:r>
        <w:t xml:space="preserve">   Brom    </w:t>
      </w:r>
      <w:r>
        <w:t xml:space="preserve">   Katrina    </w:t>
      </w:r>
      <w:r>
        <w:t xml:space="preserve">   Mystery    </w:t>
      </w:r>
      <w:r>
        <w:t xml:space="preserve">   Legend    </w:t>
      </w:r>
      <w:r>
        <w:t xml:space="preserve">   Crane    </w:t>
      </w:r>
      <w:r>
        <w:t xml:space="preserve">   Ichabod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2021-10-11T16:51:28Z</dcterms:created>
  <dcterms:modified xsi:type="dcterms:W3CDTF">2021-10-11T16:51:28Z</dcterms:modified>
</cp:coreProperties>
</file>