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thalamus    </w:t>
      </w:r>
      <w:r>
        <w:t xml:space="preserve">   Cerebral cortex    </w:t>
      </w:r>
      <w:r>
        <w:t xml:space="preserve">   Primitive    </w:t>
      </w:r>
      <w:r>
        <w:t xml:space="preserve">   Diminished    </w:t>
      </w:r>
      <w:r>
        <w:t xml:space="preserve">   Aroma    </w:t>
      </w:r>
      <w:r>
        <w:t xml:space="preserve">   Nasal cavity    </w:t>
      </w:r>
      <w:r>
        <w:t xml:space="preserve">   Olfactory    </w:t>
      </w:r>
      <w:r>
        <w:t xml:space="preserve">   Smell    </w:t>
      </w:r>
      <w:r>
        <w:t xml:space="preserve">   Receptor    </w:t>
      </w:r>
      <w:r>
        <w:t xml:space="preserve">   Odor 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</dc:title>
  <dcterms:created xsi:type="dcterms:W3CDTF">2021-10-11T16:52:12Z</dcterms:created>
  <dcterms:modified xsi:type="dcterms:W3CDTF">2021-10-11T16:52:12Z</dcterms:modified>
</cp:coreProperties>
</file>