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asthma    </w:t>
      </w:r>
      <w:r>
        <w:t xml:space="preserve">   stroke    </w:t>
      </w:r>
      <w:r>
        <w:t xml:space="preserve">   bloodclotting    </w:t>
      </w:r>
      <w:r>
        <w:t xml:space="preserve">   chemicals    </w:t>
      </w:r>
      <w:r>
        <w:t xml:space="preserve">   arteries    </w:t>
      </w:r>
      <w:r>
        <w:t xml:space="preserve">   toxic    </w:t>
      </w:r>
      <w:r>
        <w:t xml:space="preserve">   cigarette    </w:t>
      </w:r>
      <w:r>
        <w:t xml:space="preserve">   oxygen    </w:t>
      </w:r>
      <w:r>
        <w:t xml:space="preserve">   nicotine    </w:t>
      </w:r>
      <w:r>
        <w:t xml:space="preserve">   lungs    </w:t>
      </w:r>
      <w:r>
        <w:t xml:space="preserve">   heartattack    </w:t>
      </w:r>
      <w:r>
        <w:t xml:space="preserve">   tar    </w:t>
      </w:r>
      <w:r>
        <w:t xml:space="preserve">   carbonmonoxide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2021-10-11T16:53:02Z</dcterms:created>
  <dcterms:modified xsi:type="dcterms:W3CDTF">2021-10-11T16:53:02Z</dcterms:modified>
</cp:coreProperties>
</file>