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Snow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Kwanzaa    </w:t>
      </w:r>
      <w:r>
        <w:t xml:space="preserve">   Hanukkah    </w:t>
      </w:r>
      <w:r>
        <w:t xml:space="preserve">   Menorah    </w:t>
      </w:r>
      <w:r>
        <w:t xml:space="preserve">   Happy holidays    </w:t>
      </w:r>
      <w:r>
        <w:t xml:space="preserve">   Gifts    </w:t>
      </w:r>
      <w:r>
        <w:t xml:space="preserve">   Candycane    </w:t>
      </w:r>
      <w:r>
        <w:t xml:space="preserve">   Ornaments    </w:t>
      </w:r>
      <w:r>
        <w:t xml:space="preserve">   Christmas tree    </w:t>
      </w:r>
      <w:r>
        <w:t xml:space="preserve">   Santa    </w:t>
      </w:r>
      <w:r>
        <w:t xml:space="preserve">   Winter Wonderland    </w:t>
      </w:r>
      <w:r>
        <w:t xml:space="preserve">   Snowman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days</dc:title>
  <dcterms:created xsi:type="dcterms:W3CDTF">2021-10-11T16:53:18Z</dcterms:created>
  <dcterms:modified xsi:type="dcterms:W3CDTF">2021-10-11T16:53:18Z</dcterms:modified>
</cp:coreProperties>
</file>