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used for restarting the game when the ball goes out of play over the sideline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rectangular area in front of the goal where the ball is placed for a goal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free kick that starts play at the beginning of the game, after each period, or after a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Trapping a ball and immediately repassing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Technique used for receiving the ball, bringing it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pass that is directed toward the side of 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direct free kick awarded to the attacking player on the corner arc when the defending team last played the ball over their own end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player maintaining control of the ball while moving from one spot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free kick awarded for a direct free kick foul in the penalty area against the defending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free kick from which a player other than the kicker must contact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sideline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Contacting the ball just as it hits the ground after being airborne.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free kick from which the kicker may immediately score from the initial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 that penetrates between and past the defenders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Technique for taking the ball away from the opponent</w:t>
            </w:r>
          </w:p>
        </w:tc>
      </w:tr>
    </w:tbl>
    <w:p>
      <w:pPr>
        <w:pStyle w:val="WordBankLarge"/>
      </w:pPr>
      <w:r>
        <w:t xml:space="preserve">   Corner Kick    </w:t>
      </w:r>
      <w:r>
        <w:t xml:space="preserve">   Goal Area    </w:t>
      </w:r>
      <w:r>
        <w:t xml:space="preserve">   Indirect Free Kick    </w:t>
      </w:r>
      <w:r>
        <w:t xml:space="preserve">   Dribble    </w:t>
      </w:r>
      <w:r>
        <w:t xml:space="preserve">   Half Volley     </w:t>
      </w:r>
      <w:r>
        <w:t xml:space="preserve">   Kick Off    </w:t>
      </w:r>
      <w:r>
        <w:t xml:space="preserve">   Touchline    </w:t>
      </w:r>
      <w:r>
        <w:t xml:space="preserve">   Penalty Area    </w:t>
      </w:r>
      <w:r>
        <w:t xml:space="preserve">   Direct Free Kick    </w:t>
      </w:r>
      <w:r>
        <w:t xml:space="preserve">   Two-Touch Receiving    </w:t>
      </w:r>
      <w:r>
        <w:t xml:space="preserve">   Tackle    </w:t>
      </w:r>
      <w:r>
        <w:t xml:space="preserve">   Trap    </w:t>
      </w:r>
      <w:r>
        <w:t xml:space="preserve">   Square Pass    </w:t>
      </w:r>
      <w:r>
        <w:t xml:space="preserve">   Throw In    </w:t>
      </w:r>
      <w:r>
        <w:t xml:space="preserve">   Through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2021-10-11T16:53:55Z</dcterms:created>
  <dcterms:modified xsi:type="dcterms:W3CDTF">2021-10-11T16:53:55Z</dcterms:modified>
</cp:coreProperties>
</file>