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Cognitive Approach/Theory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Interactions    </w:t>
      </w:r>
      <w:r>
        <w:t xml:space="preserve">   Observation    </w:t>
      </w:r>
      <w:r>
        <w:t xml:space="preserve">   Cognitive    </w:t>
      </w:r>
      <w:r>
        <w:t xml:space="preserve">   Theory    </w:t>
      </w:r>
      <w:r>
        <w:t xml:space="preserve">   Behavior    </w:t>
      </w:r>
      <w:r>
        <w:t xml:space="preserve">   Psychology    </w:t>
      </w:r>
      <w:r>
        <w:t xml:space="preserve">   Bandura    </w:t>
      </w:r>
      <w:r>
        <w:t xml:space="preserve">   Albert    </w:t>
      </w:r>
      <w:r>
        <w:t xml:space="preserve">   Exercise    </w:t>
      </w:r>
      <w:r>
        <w:t xml:space="preserve">   Learning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Cognitive Approach/Theory</dc:title>
  <dcterms:created xsi:type="dcterms:W3CDTF">2021-10-11T16:55:21Z</dcterms:created>
  <dcterms:modified xsi:type="dcterms:W3CDTF">2021-10-11T16:55:21Z</dcterms:modified>
</cp:coreProperties>
</file>